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B3" w:rsidRPr="0074678A" w:rsidRDefault="00170A84" w:rsidP="00170A84">
      <w:pPr>
        <w:spacing w:before="120" w:after="120"/>
        <w:jc w:val="center"/>
        <w:rPr>
          <w:rFonts w:ascii="Comic Sans MS" w:hAnsi="Comic Sans MS" w:cs="Arial"/>
          <w:b/>
          <w:sz w:val="32"/>
          <w:u w:val="single"/>
        </w:rPr>
      </w:pPr>
      <w:r w:rsidRPr="0074678A">
        <w:rPr>
          <w:rFonts w:ascii="Comic Sans MS" w:hAnsi="Comic Sans MS" w:cs="Arial"/>
          <w:b/>
          <w:sz w:val="32"/>
          <w:u w:val="single"/>
        </w:rPr>
        <w:t>Settling-in Policy</w:t>
      </w:r>
    </w:p>
    <w:tbl>
      <w:tblPr>
        <w:tblpPr w:leftFromText="180" w:rightFromText="180" w:vertAnchor="text" w:horzAnchor="margin" w:tblpXSpec="center" w:tblpY="29"/>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49"/>
      </w:tblGrid>
      <w:tr w:rsidR="00170A84" w:rsidRPr="00DC4458" w:rsidTr="00170A84">
        <w:trPr>
          <w:cantSplit/>
          <w:trHeight w:val="209"/>
        </w:trPr>
        <w:tc>
          <w:tcPr>
            <w:tcW w:w="3324" w:type="dxa"/>
            <w:vAlign w:val="center"/>
          </w:tcPr>
          <w:p w:rsidR="00170A84" w:rsidRPr="00DC4458" w:rsidRDefault="00170A84" w:rsidP="00170A84">
            <w:pPr>
              <w:pStyle w:val="MeetsEYFS"/>
              <w:jc w:val="center"/>
              <w:rPr>
                <w:rFonts w:ascii="Comic Sans MS" w:hAnsi="Comic Sans MS"/>
                <w:sz w:val="24"/>
              </w:rPr>
            </w:pPr>
            <w:r w:rsidRPr="00DC4458">
              <w:rPr>
                <w:rFonts w:ascii="Comic Sans MS" w:hAnsi="Comic Sans MS"/>
                <w:sz w:val="24"/>
              </w:rPr>
              <w:t>EYFS: 3.27, 3.73</w:t>
            </w:r>
          </w:p>
        </w:tc>
      </w:tr>
    </w:tbl>
    <w:p w:rsidR="00170A84" w:rsidRPr="00DC4458" w:rsidRDefault="00170A84">
      <w:pPr>
        <w:spacing w:before="120" w:after="120"/>
        <w:rPr>
          <w:rFonts w:ascii="Comic Sans MS" w:hAnsi="Comic Sans MS" w:cs="Arial"/>
          <w:b/>
        </w:rPr>
      </w:pPr>
    </w:p>
    <w:p w:rsidR="00170A84" w:rsidRPr="00DC4458" w:rsidRDefault="00170A84" w:rsidP="00170A84">
      <w:pPr>
        <w:rPr>
          <w:rFonts w:ascii="Comic Sans MS" w:hAnsi="Comic Sans MS"/>
        </w:rPr>
      </w:pPr>
      <w:r w:rsidRPr="00DC4458">
        <w:rPr>
          <w:rFonts w:ascii="Comic Sans MS" w:hAnsi="Comic Sans MS"/>
        </w:rPr>
        <w:t xml:space="preserve">At </w:t>
      </w:r>
      <w:r w:rsidRPr="00DC4458">
        <w:rPr>
          <w:rFonts w:ascii="Comic Sans MS" w:hAnsi="Comic Sans MS"/>
        </w:rPr>
        <w:t>Queensway Chapel Nursery</w:t>
      </w:r>
      <w:r w:rsidRPr="00DC4458">
        <w:rPr>
          <w:rFonts w:ascii="Comic Sans MS" w:hAnsi="Comic Sans MS"/>
        </w:rPr>
        <w:t xml:space="preserve"> we aim to support parents and other carers to help their children settle quickly and easily</w:t>
      </w:r>
      <w:bookmarkStart w:id="0" w:name="_GoBack"/>
      <w:bookmarkEnd w:id="0"/>
      <w:r w:rsidRPr="00DC4458">
        <w:rPr>
          <w:rFonts w:ascii="Comic Sans MS" w:hAnsi="Comic Sans MS"/>
        </w:rPr>
        <w:t xml:space="preserve">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170A84" w:rsidRPr="00DC4458" w:rsidRDefault="00170A84" w:rsidP="00170A84">
      <w:pPr>
        <w:rPr>
          <w:rFonts w:ascii="Comic Sans MS" w:hAnsi="Comic Sans MS"/>
        </w:rPr>
      </w:pPr>
    </w:p>
    <w:p w:rsidR="00170A84" w:rsidRPr="00DC4458" w:rsidRDefault="00170A84" w:rsidP="00170A84">
      <w:pPr>
        <w:rPr>
          <w:rFonts w:ascii="Comic Sans MS" w:hAnsi="Comic Sans MS"/>
        </w:rPr>
      </w:pPr>
      <w:r w:rsidRPr="00DC4458">
        <w:rPr>
          <w:rFonts w:ascii="Comic Sans MS" w:hAnsi="Comic Sans MS"/>
        </w:rPr>
        <w:t xml:space="preserve">All our staff know about the importance of building strong attachments with children. They are trained to recognise the different stages of attachment and use this knowledge to support children and families settling in to the nursery.  </w:t>
      </w:r>
    </w:p>
    <w:p w:rsidR="00170A84" w:rsidRPr="00DC4458" w:rsidRDefault="00170A84" w:rsidP="00170A84">
      <w:pPr>
        <w:rPr>
          <w:rFonts w:ascii="Comic Sans MS" w:hAnsi="Comic Sans MS"/>
        </w:rPr>
      </w:pPr>
    </w:p>
    <w:p w:rsidR="00170A84" w:rsidRPr="00DC4458" w:rsidRDefault="00170A84" w:rsidP="00170A84">
      <w:pPr>
        <w:rPr>
          <w:rFonts w:ascii="Comic Sans MS" w:hAnsi="Comic Sans MS"/>
        </w:rPr>
      </w:pPr>
      <w:r w:rsidRPr="00DC4458">
        <w:rPr>
          <w:rFonts w:ascii="Comic Sans MS" w:hAnsi="Comic Sans MS"/>
        </w:rPr>
        <w:t>Our nursery will work in partnership with parents to settle their child into the nursery environment by:</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Reviewing the nominated key person if the child is bonding with another member of staff to ensure the child’s needs are supported</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 xml:space="preserve">Providing parents with relevant information about the policies and procedures of the nursery </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 xml:space="preserve">Encouraging parents and children to visit the nursery during the weeks before an </w:t>
      </w:r>
      <w:r w:rsidR="00911F94" w:rsidRPr="00DC4458">
        <w:rPr>
          <w:rFonts w:ascii="Comic Sans MS" w:hAnsi="Comic Sans MS"/>
        </w:rPr>
        <w:t>admission is planned for a showaround</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 xml:space="preserve">Planning settling in visits and introductory sessions (lasting approximately 1-2 hours). These will be provided free of charge over a one or </w:t>
      </w:r>
      <w:r w:rsidR="00911F94" w:rsidRPr="00DC4458">
        <w:rPr>
          <w:rFonts w:ascii="Comic Sans MS" w:hAnsi="Comic Sans MS"/>
        </w:rPr>
        <w:t>two-week</w:t>
      </w:r>
      <w:r w:rsidRPr="00DC4458">
        <w:rPr>
          <w:rFonts w:ascii="Comic Sans MS" w:hAnsi="Comic Sans MS"/>
        </w:rPr>
        <w:t xml:space="preserve"> period, dependent on individual needs, age and stage of development</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Reassuring parents whose children seem to be taking a long time settling in to the nursery and developing a plan with them</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lastRenderedPageBreak/>
        <w:t>Encouraging parents, where appropriate, to separate themselves from their children for brief periods at first, gradually building up to longer absences</w:t>
      </w:r>
    </w:p>
    <w:p w:rsidR="00170A84" w:rsidRPr="00DC4458" w:rsidRDefault="00911F94" w:rsidP="00170A84">
      <w:pPr>
        <w:numPr>
          <w:ilvl w:val="0"/>
          <w:numId w:val="2"/>
        </w:numPr>
        <w:jc w:val="both"/>
        <w:rPr>
          <w:rFonts w:ascii="Comic Sans MS" w:hAnsi="Comic Sans MS"/>
        </w:rPr>
      </w:pPr>
      <w:r w:rsidRPr="00DC4458">
        <w:rPr>
          <w:rFonts w:ascii="Comic Sans MS" w:hAnsi="Comic Sans MS"/>
        </w:rPr>
        <w:t>Ensuring that other members of staff within the room also bond with</w:t>
      </w:r>
      <w:r w:rsidR="00170A84" w:rsidRPr="00DC4458">
        <w:rPr>
          <w:rFonts w:ascii="Comic Sans MS" w:hAnsi="Comic Sans MS"/>
        </w:rPr>
        <w:t xml:space="preserve"> each child in case the key person is n</w:t>
      </w:r>
      <w:r w:rsidRPr="00DC4458">
        <w:rPr>
          <w:rFonts w:ascii="Comic Sans MS" w:hAnsi="Comic Sans MS"/>
        </w:rPr>
        <w:t>ot available.</w:t>
      </w:r>
    </w:p>
    <w:p w:rsidR="00170A84" w:rsidRPr="00DC4458" w:rsidRDefault="00170A84" w:rsidP="00170A84">
      <w:pPr>
        <w:numPr>
          <w:ilvl w:val="0"/>
          <w:numId w:val="2"/>
        </w:numPr>
        <w:jc w:val="both"/>
        <w:rPr>
          <w:rFonts w:ascii="Comic Sans MS" w:hAnsi="Comic Sans MS"/>
        </w:rPr>
      </w:pPr>
      <w:r w:rsidRPr="00DC4458">
        <w:rPr>
          <w:rFonts w:ascii="Comic Sans MS" w:hAnsi="Comic Sans MS"/>
        </w:rPr>
        <w:t>Respecting the circumstances of all families, including those who are unable to stay for long periods of time in the nursery and reassure them of their child’s progress towards settling in</w:t>
      </w:r>
    </w:p>
    <w:p w:rsidR="00DC4458" w:rsidRDefault="00170A84" w:rsidP="00DC4458">
      <w:pPr>
        <w:numPr>
          <w:ilvl w:val="0"/>
          <w:numId w:val="2"/>
        </w:numPr>
        <w:jc w:val="both"/>
        <w:rPr>
          <w:rFonts w:ascii="Comic Sans MS" w:hAnsi="Comic Sans MS"/>
        </w:rPr>
      </w:pPr>
      <w:r w:rsidRPr="00DC4458">
        <w:rPr>
          <w:rFonts w:ascii="Comic Sans MS" w:hAnsi="Comic Sans MS"/>
        </w:rPr>
        <w:t>Not taking a child on an outing from the nursery until he/she is completely settled.</w:t>
      </w:r>
    </w:p>
    <w:p w:rsidR="00DC4458" w:rsidRDefault="00DC4458" w:rsidP="00DC4458">
      <w:pPr>
        <w:jc w:val="both"/>
        <w:rPr>
          <w:rFonts w:ascii="Comic Sans MS" w:hAnsi="Comic Sans MS"/>
        </w:rPr>
      </w:pPr>
    </w:p>
    <w:p w:rsidR="00911F94" w:rsidRPr="00DC4458" w:rsidRDefault="00911F94" w:rsidP="00DC4458">
      <w:pPr>
        <w:jc w:val="both"/>
        <w:rPr>
          <w:rFonts w:ascii="Comic Sans MS" w:hAnsi="Comic Sans MS"/>
        </w:rPr>
      </w:pPr>
      <w:r w:rsidRPr="00DC4458">
        <w:rPr>
          <w:rFonts w:ascii="Comic Sans MS" w:hAnsi="Comic Sans MS" w:cs="Arial"/>
          <w:u w:val="single"/>
        </w:rPr>
        <w:t>Settling Visits</w:t>
      </w:r>
    </w:p>
    <w:p w:rsidR="00DC4458" w:rsidRPr="00DC4458" w:rsidRDefault="00911F94" w:rsidP="00DC4458">
      <w:pPr>
        <w:pStyle w:val="ListParagraph"/>
        <w:numPr>
          <w:ilvl w:val="0"/>
          <w:numId w:val="3"/>
        </w:numPr>
        <w:spacing w:before="120" w:after="120"/>
        <w:rPr>
          <w:rFonts w:ascii="Comic Sans MS" w:hAnsi="Comic Sans MS" w:cs="Arial"/>
        </w:rPr>
      </w:pPr>
      <w:r w:rsidRPr="00DC4458">
        <w:rPr>
          <w:rFonts w:ascii="Comic Sans MS" w:hAnsi="Comic Sans MS" w:cs="Arial"/>
        </w:rPr>
        <w:t xml:space="preserve">We ask parents/carers to </w:t>
      </w:r>
      <w:r w:rsidR="00DC4458" w:rsidRPr="00DC4458">
        <w:rPr>
          <w:rFonts w:ascii="Comic Sans MS" w:hAnsi="Comic Sans MS" w:cs="Arial"/>
        </w:rPr>
        <w:t>stay with the</w:t>
      </w:r>
      <w:r w:rsidRPr="00DC4458">
        <w:rPr>
          <w:rFonts w:ascii="Comic Sans MS" w:hAnsi="Comic Sans MS" w:cs="Arial"/>
        </w:rPr>
        <w:t xml:space="preserve"> child on their first visit and spend an hour together in the nursery setting</w:t>
      </w:r>
      <w:r w:rsidR="00DC4458" w:rsidRPr="00DC4458">
        <w:rPr>
          <w:rFonts w:ascii="Comic Sans MS" w:hAnsi="Comic Sans MS" w:cs="Arial"/>
        </w:rPr>
        <w:t xml:space="preserve"> or garden</w:t>
      </w:r>
      <w:r w:rsidRPr="00DC4458">
        <w:rPr>
          <w:rFonts w:ascii="Comic Sans MS" w:hAnsi="Comic Sans MS" w:cs="Arial"/>
        </w:rPr>
        <w:t>. This will normally be enough for your child's first day.</w:t>
      </w:r>
    </w:p>
    <w:p w:rsidR="00DC4458" w:rsidRPr="00DC4458" w:rsidRDefault="00DC4458" w:rsidP="00DC4458">
      <w:pPr>
        <w:pStyle w:val="ListParagraph"/>
        <w:numPr>
          <w:ilvl w:val="0"/>
          <w:numId w:val="3"/>
        </w:numPr>
        <w:spacing w:before="120" w:after="120"/>
        <w:rPr>
          <w:rFonts w:ascii="Comic Sans MS" w:hAnsi="Comic Sans MS" w:cs="Arial"/>
        </w:rPr>
      </w:pPr>
      <w:r w:rsidRPr="00DC4458">
        <w:rPr>
          <w:rFonts w:ascii="Comic Sans MS" w:hAnsi="Comic Sans MS" w:cs="Arial"/>
        </w:rPr>
        <w:t>O</w:t>
      </w:r>
      <w:r w:rsidR="00911F94" w:rsidRPr="00DC4458">
        <w:rPr>
          <w:rFonts w:ascii="Comic Sans MS" w:hAnsi="Comic Sans MS" w:cs="Arial"/>
        </w:rPr>
        <w:t>n the seco</w:t>
      </w:r>
      <w:r>
        <w:rPr>
          <w:rFonts w:ascii="Comic Sans MS" w:hAnsi="Comic Sans MS" w:cs="Arial"/>
        </w:rPr>
        <w:t xml:space="preserve">nd visit we ask parents/carers to stay with the child for </w:t>
      </w:r>
      <w:r w:rsidR="00911F94" w:rsidRPr="00DC4458">
        <w:rPr>
          <w:rFonts w:ascii="Comic Sans MS" w:hAnsi="Comic Sans MS" w:cs="Arial"/>
        </w:rPr>
        <w:t>an hour.</w:t>
      </w:r>
      <w:r>
        <w:rPr>
          <w:rFonts w:ascii="Comic Sans MS" w:hAnsi="Comic Sans MS" w:cs="Arial"/>
        </w:rPr>
        <w:t xml:space="preserve"> </w:t>
      </w:r>
      <w:r w:rsidRPr="00DC4458">
        <w:rPr>
          <w:rFonts w:ascii="Comic Sans MS" w:hAnsi="Comic Sans MS" w:cs="Arial"/>
        </w:rPr>
        <w:t xml:space="preserve">Whilst children </w:t>
      </w:r>
      <w:r w:rsidR="00911F94" w:rsidRPr="00DC4458">
        <w:rPr>
          <w:rFonts w:ascii="Comic Sans MS" w:hAnsi="Comic Sans MS" w:cs="Arial"/>
        </w:rPr>
        <w:t>are playing and exploring</w:t>
      </w:r>
      <w:r w:rsidRPr="00DC4458">
        <w:rPr>
          <w:rFonts w:ascii="Comic Sans MS" w:hAnsi="Comic Sans MS" w:cs="Arial"/>
        </w:rPr>
        <w:t>,</w:t>
      </w:r>
      <w:r w:rsidR="00911F94" w:rsidRPr="00DC4458">
        <w:rPr>
          <w:rFonts w:ascii="Comic Sans MS" w:hAnsi="Comic Sans MS" w:cs="Arial"/>
        </w:rPr>
        <w:t xml:space="preserve"> parents/c</w:t>
      </w:r>
      <w:r w:rsidRPr="00DC4458">
        <w:rPr>
          <w:rFonts w:ascii="Comic Sans MS" w:hAnsi="Comic Sans MS" w:cs="Arial"/>
        </w:rPr>
        <w:t>arers will fill an “All about me”</w:t>
      </w:r>
      <w:r>
        <w:rPr>
          <w:rFonts w:ascii="Comic Sans MS" w:hAnsi="Comic Sans MS" w:cs="Arial"/>
        </w:rPr>
        <w:t xml:space="preserve"> with their child’s Key Person or Room Leader.</w:t>
      </w:r>
    </w:p>
    <w:p w:rsidR="00911F94" w:rsidRPr="00DC4458" w:rsidRDefault="00DC4458" w:rsidP="00DC4458">
      <w:pPr>
        <w:pStyle w:val="ListParagraph"/>
        <w:numPr>
          <w:ilvl w:val="0"/>
          <w:numId w:val="3"/>
        </w:numPr>
        <w:spacing w:before="120" w:after="120"/>
        <w:rPr>
          <w:rFonts w:ascii="Comic Sans MS" w:hAnsi="Comic Sans MS" w:cs="Arial"/>
        </w:rPr>
      </w:pPr>
      <w:r w:rsidRPr="00DC4458">
        <w:rPr>
          <w:rFonts w:ascii="Comic Sans MS" w:hAnsi="Comic Sans MS" w:cs="Arial"/>
        </w:rPr>
        <w:t>T</w:t>
      </w:r>
      <w:r>
        <w:rPr>
          <w:rFonts w:ascii="Comic Sans MS" w:hAnsi="Comic Sans MS" w:cs="Arial"/>
        </w:rPr>
        <w:t>he third visit we ask parent</w:t>
      </w:r>
      <w:r w:rsidR="00911F94" w:rsidRPr="00DC4458">
        <w:rPr>
          <w:rFonts w:ascii="Comic Sans MS" w:hAnsi="Comic Sans MS" w:cs="Arial"/>
        </w:rPr>
        <w:t xml:space="preserve"> to leave their child for an hour</w:t>
      </w:r>
      <w:r w:rsidRPr="00DC4458">
        <w:rPr>
          <w:rFonts w:ascii="Comic Sans MS" w:hAnsi="Comic Sans MS" w:cs="Arial"/>
        </w:rPr>
        <w:t xml:space="preserve"> if the child is settled and happy.</w:t>
      </w:r>
      <w:r>
        <w:rPr>
          <w:rFonts w:ascii="Comic Sans MS" w:hAnsi="Comic Sans MS" w:cs="Arial"/>
        </w:rPr>
        <w:t xml:space="preserve"> Giving the child a chance to explore on their own, and better familiarise themselves with nursery staff.</w:t>
      </w:r>
    </w:p>
    <w:p w:rsidR="00911F94" w:rsidRPr="00DC4458" w:rsidRDefault="00911F94" w:rsidP="00DC4458">
      <w:pPr>
        <w:spacing w:before="120" w:after="120"/>
        <w:rPr>
          <w:rFonts w:ascii="Comic Sans MS" w:hAnsi="Comic Sans MS" w:cs="Arial"/>
        </w:rPr>
      </w:pPr>
      <w:r w:rsidRPr="00DC4458">
        <w:rPr>
          <w:rFonts w:ascii="Comic Sans MS" w:hAnsi="Comic Sans MS" w:cs="Arial"/>
        </w:rPr>
        <w:t xml:space="preserve">If the first three visits have gone well, your child can start their sessions. However </w:t>
      </w:r>
      <w:r w:rsidR="00DC4458" w:rsidRPr="00DC4458">
        <w:rPr>
          <w:rFonts w:ascii="Comic Sans MS" w:hAnsi="Comic Sans MS" w:cs="Arial"/>
        </w:rPr>
        <w:t>y</w:t>
      </w:r>
      <w:r w:rsidRPr="00DC4458">
        <w:rPr>
          <w:rFonts w:ascii="Comic Sans MS" w:hAnsi="Comic Sans MS" w:cs="Arial"/>
        </w:rPr>
        <w:t>ounger children can take longer to settle in, as can children who have not previously spent time away from home.  Therefore, during the first few sessions if your child becomes distressed then in the best interest of your child, we reserve the right to reduce their sessions until we feel that they are settled.</w:t>
      </w:r>
    </w:p>
    <w:p w:rsidR="00911F94" w:rsidRPr="00DC4458" w:rsidRDefault="00DC4458" w:rsidP="00DC4458">
      <w:pPr>
        <w:spacing w:before="120" w:after="120"/>
        <w:rPr>
          <w:rFonts w:ascii="Comic Sans MS" w:hAnsi="Comic Sans MS" w:cs="Arial"/>
          <w:i/>
        </w:rPr>
      </w:pPr>
      <w:r>
        <w:rPr>
          <w:rFonts w:ascii="Comic Sans MS" w:hAnsi="Comic Sans MS" w:cs="Arial"/>
          <w:i/>
        </w:rPr>
        <w:t>(</w:t>
      </w:r>
      <w:r w:rsidR="00911F94" w:rsidRPr="00DC4458">
        <w:rPr>
          <w:rFonts w:ascii="Comic Sans MS" w:hAnsi="Comic Sans MS" w:cs="Arial"/>
          <w:i/>
        </w:rPr>
        <w:t>Children who have had a long period of absence may also need their parent to be on hand to re-settle them.</w:t>
      </w:r>
      <w:r>
        <w:rPr>
          <w:rFonts w:ascii="Comic Sans MS" w:hAnsi="Comic Sans MS" w:cs="Arial"/>
          <w:i/>
        </w:rPr>
        <w:t>)</w:t>
      </w:r>
    </w:p>
    <w:p w:rsidR="00911F94" w:rsidRPr="00DC4458" w:rsidRDefault="00911F94" w:rsidP="00DC4458">
      <w:pPr>
        <w:spacing w:before="120" w:after="120"/>
        <w:rPr>
          <w:rFonts w:ascii="Comic Sans MS" w:hAnsi="Comic Sans MS" w:cs="Arial"/>
        </w:rPr>
      </w:pPr>
      <w:r w:rsidRPr="00DC4458">
        <w:rPr>
          <w:rFonts w:ascii="Comic Sans MS" w:hAnsi="Comic Sans MS" w:cs="Arial"/>
        </w:rPr>
        <w:t>We consider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911F94" w:rsidRPr="00DC4458" w:rsidRDefault="00911F94" w:rsidP="00DC4458">
      <w:pPr>
        <w:spacing w:before="120" w:after="120"/>
        <w:rPr>
          <w:rFonts w:ascii="Comic Sans MS" w:hAnsi="Comic Sans MS" w:cs="Arial"/>
        </w:rPr>
      </w:pPr>
      <w:r w:rsidRPr="00DC4458">
        <w:rPr>
          <w:rFonts w:ascii="Comic Sans MS" w:hAnsi="Comic Sans MS" w:cs="Arial"/>
        </w:rPr>
        <w:t>When parents leave, we ask them to say goodbye to their child and explain that they will be coming back, and when.</w:t>
      </w:r>
    </w:p>
    <w:p w:rsidR="00911F94" w:rsidRPr="00DC4458" w:rsidRDefault="00911F94" w:rsidP="00DC4458">
      <w:pPr>
        <w:spacing w:before="120" w:after="120"/>
        <w:rPr>
          <w:rFonts w:ascii="Comic Sans MS" w:hAnsi="Comic Sans MS" w:cs="Arial"/>
        </w:rPr>
      </w:pPr>
      <w:r w:rsidRPr="00DC4458">
        <w:rPr>
          <w:rFonts w:ascii="Comic Sans MS" w:hAnsi="Comic Sans MS" w:cs="Arial"/>
        </w:rPr>
        <w:t>We recognise that some children will settle more readily than others. We expect that the parent will honour the commitment to stay if needed even when a child may appear to be settled but not ready to be left.</w:t>
      </w:r>
    </w:p>
    <w:p w:rsidR="00911F94" w:rsidRDefault="00911F94" w:rsidP="00DC4458">
      <w:pPr>
        <w:spacing w:before="120" w:after="120"/>
        <w:rPr>
          <w:rFonts w:ascii="Comic Sans MS" w:hAnsi="Comic Sans MS" w:cs="Arial"/>
        </w:rPr>
      </w:pPr>
      <w:r w:rsidRPr="00DC4458">
        <w:rPr>
          <w:rFonts w:ascii="Comic Sans MS" w:hAnsi="Comic Sans MS" w:cs="Arial"/>
        </w:rPr>
        <w:lastRenderedPageBreak/>
        <w:t>We do not believe that leaving a child to cry will help them to settle any quicker. We believe that a child's distress will prevent them from learning and gaining the best from the setting.</w:t>
      </w:r>
    </w:p>
    <w:p w:rsidR="00DC4458" w:rsidRDefault="00DC4458" w:rsidP="00DC4458">
      <w:pPr>
        <w:spacing w:before="120" w:after="120"/>
        <w:rPr>
          <w:rFonts w:ascii="Comic Sans MS" w:hAnsi="Comic Sans MS" w:cs="Arial"/>
        </w:rPr>
      </w:pPr>
      <w:r>
        <w:rPr>
          <w:rFonts w:ascii="Comic Sans MS" w:hAnsi="Comic Sans MS" w:cs="Arial"/>
        </w:rPr>
        <w:t>Where possible we will record via Tapestry children’s visits and the first few days at nursery to help provide a dialogue between nursery and home. We recognise that it is reassuring for parents to call the nursery, and we encourage this in the first few days of your child starting with us.</w:t>
      </w:r>
    </w:p>
    <w:p w:rsidR="0074678A" w:rsidRDefault="0074678A" w:rsidP="00DC4458">
      <w:pPr>
        <w:spacing w:before="120" w:after="120"/>
        <w:rPr>
          <w:rFonts w:ascii="Comic Sans MS" w:hAnsi="Comic Sans MS" w:cs="Arial"/>
        </w:rPr>
      </w:pPr>
    </w:p>
    <w:p w:rsidR="00DC4458" w:rsidRPr="0074678A" w:rsidRDefault="00DC4458" w:rsidP="00DC4458">
      <w:pPr>
        <w:spacing w:before="120" w:after="120"/>
        <w:rPr>
          <w:rFonts w:ascii="Comic Sans MS" w:hAnsi="Comic Sans MS" w:cs="Arial"/>
          <w:color w:val="FF0000"/>
          <w:u w:val="single"/>
        </w:rPr>
      </w:pPr>
      <w:r w:rsidRPr="0074678A">
        <w:rPr>
          <w:rFonts w:ascii="Comic Sans MS" w:hAnsi="Comic Sans MS" w:cs="Arial"/>
          <w:color w:val="FF0000"/>
          <w:u w:val="single"/>
        </w:rPr>
        <w:t>COVID-19 Variation</w:t>
      </w:r>
    </w:p>
    <w:p w:rsidR="0074678A" w:rsidRPr="0074678A" w:rsidRDefault="00DC4458" w:rsidP="0074678A">
      <w:pPr>
        <w:jc w:val="both"/>
        <w:rPr>
          <w:rFonts w:ascii="Comic Sans MS" w:hAnsi="Comic Sans MS"/>
          <w:color w:val="FF0000"/>
        </w:rPr>
      </w:pPr>
      <w:r w:rsidRPr="0074678A">
        <w:rPr>
          <w:rFonts w:ascii="Comic Sans MS" w:hAnsi="Comic Sans MS"/>
          <w:color w:val="FF0000"/>
        </w:rPr>
        <w:t>During the COVID-19 Pandemic the nursery takes the wellbeing and health of children, families and staff very seriously. We follow all national and local guidance to prevent the transmission of Coronavirus at our setting.</w:t>
      </w:r>
      <w:r w:rsidR="0074678A">
        <w:rPr>
          <w:rFonts w:ascii="Comic Sans MS" w:hAnsi="Comic Sans MS"/>
          <w:color w:val="FF0000"/>
        </w:rPr>
        <w:t xml:space="preserve"> </w:t>
      </w:r>
      <w:r w:rsidR="0074678A" w:rsidRPr="0074678A">
        <w:rPr>
          <w:rFonts w:ascii="Comic Sans MS" w:hAnsi="Comic Sans MS"/>
          <w:color w:val="FF0000"/>
        </w:rPr>
        <w:t xml:space="preserve">To enable children to settle at nursery, Queensway Chapel Nursery and all of its staff team are dedicated to ensuring that partnerships with parents continue to be a priority. </w:t>
      </w:r>
    </w:p>
    <w:p w:rsidR="00DC4458" w:rsidRPr="0074678A" w:rsidRDefault="00DC4458" w:rsidP="00DC4458">
      <w:pPr>
        <w:jc w:val="both"/>
        <w:rPr>
          <w:rFonts w:ascii="Comic Sans MS" w:hAnsi="Comic Sans MS"/>
          <w:color w:val="FF0000"/>
        </w:rPr>
      </w:pPr>
    </w:p>
    <w:p w:rsidR="0074678A" w:rsidRPr="0074678A" w:rsidRDefault="00DC4458" w:rsidP="00DC4458">
      <w:pPr>
        <w:jc w:val="both"/>
        <w:rPr>
          <w:rFonts w:ascii="Comic Sans MS" w:hAnsi="Comic Sans MS"/>
          <w:color w:val="FF0000"/>
        </w:rPr>
      </w:pPr>
      <w:r w:rsidRPr="0074678A">
        <w:rPr>
          <w:rFonts w:ascii="Comic Sans MS" w:hAnsi="Comic Sans MS"/>
          <w:color w:val="FF0000"/>
        </w:rPr>
        <w:t>Current guidance indicates that where possible, parents and carers should not enter Early Years or School Premises.</w:t>
      </w:r>
      <w:r w:rsidR="0074678A">
        <w:rPr>
          <w:rFonts w:ascii="Comic Sans MS" w:hAnsi="Comic Sans MS"/>
          <w:color w:val="FF0000"/>
        </w:rPr>
        <w:t xml:space="preserve"> Therefore, s</w:t>
      </w:r>
      <w:r w:rsidR="0074678A" w:rsidRPr="0074678A">
        <w:rPr>
          <w:rFonts w:ascii="Comic Sans MS" w:hAnsi="Comic Sans MS"/>
          <w:color w:val="FF0000"/>
        </w:rPr>
        <w:t xml:space="preserve">ettling sessions will temporarily take place in the nursery garden only, with a maximum of six other children/adults in the space at any one time. </w:t>
      </w:r>
    </w:p>
    <w:p w:rsidR="0074678A" w:rsidRPr="0074678A" w:rsidRDefault="0074678A" w:rsidP="00DC4458">
      <w:pPr>
        <w:jc w:val="both"/>
        <w:rPr>
          <w:rFonts w:ascii="Comic Sans MS" w:hAnsi="Comic Sans MS"/>
          <w:color w:val="FF0000"/>
        </w:rPr>
      </w:pPr>
    </w:p>
    <w:p w:rsidR="0074678A" w:rsidRPr="0074678A" w:rsidRDefault="0074678A" w:rsidP="00DC4458">
      <w:pPr>
        <w:jc w:val="both"/>
        <w:rPr>
          <w:rFonts w:ascii="Comic Sans MS" w:hAnsi="Comic Sans MS"/>
          <w:color w:val="FF0000"/>
        </w:rPr>
      </w:pPr>
      <w:r w:rsidRPr="0074678A">
        <w:rPr>
          <w:rFonts w:ascii="Comic Sans MS" w:hAnsi="Comic Sans MS"/>
          <w:color w:val="FF0000"/>
        </w:rPr>
        <w:t>Where possible, parents are encouraged to complete an “All about me” before the child’s second visit.</w:t>
      </w:r>
    </w:p>
    <w:p w:rsidR="0074678A" w:rsidRPr="0074678A" w:rsidRDefault="0074678A" w:rsidP="00DC4458">
      <w:pPr>
        <w:jc w:val="both"/>
        <w:rPr>
          <w:rFonts w:ascii="Comic Sans MS" w:hAnsi="Comic Sans MS"/>
          <w:color w:val="FF0000"/>
        </w:rPr>
      </w:pPr>
    </w:p>
    <w:p w:rsidR="0074678A" w:rsidRPr="0074678A" w:rsidRDefault="0074678A" w:rsidP="00DC4458">
      <w:pPr>
        <w:jc w:val="both"/>
        <w:rPr>
          <w:rFonts w:ascii="Comic Sans MS" w:hAnsi="Comic Sans MS"/>
          <w:color w:val="FF0000"/>
        </w:rPr>
      </w:pPr>
      <w:r w:rsidRPr="0074678A">
        <w:rPr>
          <w:rFonts w:ascii="Comic Sans MS" w:hAnsi="Comic Sans MS"/>
          <w:color w:val="FF0000"/>
        </w:rPr>
        <w:t xml:space="preserve">Where the child is happy to be left without a parent/carer present, this will be preferable. </w:t>
      </w:r>
    </w:p>
    <w:p w:rsidR="0074678A" w:rsidRDefault="0074678A" w:rsidP="00DC4458">
      <w:pPr>
        <w:jc w:val="both"/>
        <w:rPr>
          <w:rFonts w:ascii="Comic Sans MS" w:hAnsi="Comic Sans MS"/>
          <w:color w:val="FF0000"/>
        </w:rPr>
      </w:pPr>
      <w:r w:rsidRPr="0074678A">
        <w:rPr>
          <w:rFonts w:ascii="Comic Sans MS" w:hAnsi="Comic Sans MS"/>
          <w:color w:val="FF0000"/>
        </w:rPr>
        <w:br/>
        <w:t>Photographs of the Nursery Team, Room and Outside areas are shared with parents via Tapestry to help parents prepare their children for nursery. As always we will work with individual families and children to find solutions, should children need additional help to settle into the nursery.</w:t>
      </w:r>
    </w:p>
    <w:p w:rsidR="0074678A" w:rsidRPr="0074678A" w:rsidRDefault="0074678A" w:rsidP="00DC4458">
      <w:pPr>
        <w:jc w:val="both"/>
        <w:rPr>
          <w:rFonts w:ascii="Comic Sans MS" w:hAnsi="Comic Sans MS"/>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09"/>
        <w:gridCol w:w="4254"/>
        <w:gridCol w:w="2208"/>
      </w:tblGrid>
      <w:tr w:rsidR="00170A84" w:rsidRPr="00DC4458" w:rsidTr="00DC4458">
        <w:trPr>
          <w:cantSplit/>
          <w:jc w:val="center"/>
        </w:trPr>
        <w:tc>
          <w:tcPr>
            <w:tcW w:w="1760" w:type="pct"/>
            <w:tcBorders>
              <w:top w:val="single" w:sz="4" w:space="0" w:color="auto"/>
            </w:tcBorders>
            <w:vAlign w:val="center"/>
          </w:tcPr>
          <w:p w:rsidR="00170A84" w:rsidRPr="00DC4458" w:rsidRDefault="00170A84" w:rsidP="007418F9">
            <w:pPr>
              <w:pStyle w:val="MeetsEYFS"/>
              <w:rPr>
                <w:rFonts w:ascii="Comic Sans MS" w:hAnsi="Comic Sans MS"/>
                <w:b/>
                <w:sz w:val="24"/>
              </w:rPr>
            </w:pPr>
            <w:r w:rsidRPr="00DC4458">
              <w:rPr>
                <w:rFonts w:ascii="Comic Sans MS" w:hAnsi="Comic Sans MS"/>
                <w:b/>
                <w:sz w:val="24"/>
              </w:rPr>
              <w:t>This policy was adopted on</w:t>
            </w:r>
          </w:p>
        </w:tc>
        <w:tc>
          <w:tcPr>
            <w:tcW w:w="2133" w:type="pct"/>
            <w:tcBorders>
              <w:top w:val="single" w:sz="4" w:space="0" w:color="auto"/>
            </w:tcBorders>
            <w:vAlign w:val="center"/>
          </w:tcPr>
          <w:p w:rsidR="00170A84" w:rsidRPr="00DC4458" w:rsidRDefault="00170A84" w:rsidP="007418F9">
            <w:pPr>
              <w:pStyle w:val="MeetsEYFS"/>
              <w:rPr>
                <w:rFonts w:ascii="Comic Sans MS" w:hAnsi="Comic Sans MS"/>
                <w:b/>
                <w:sz w:val="24"/>
              </w:rPr>
            </w:pPr>
            <w:r w:rsidRPr="00DC4458">
              <w:rPr>
                <w:rFonts w:ascii="Comic Sans MS" w:hAnsi="Comic Sans MS"/>
                <w:b/>
                <w:sz w:val="24"/>
              </w:rPr>
              <w:t>Signed on behalf of the nursery</w:t>
            </w:r>
          </w:p>
        </w:tc>
        <w:tc>
          <w:tcPr>
            <w:tcW w:w="1107" w:type="pct"/>
            <w:tcBorders>
              <w:top w:val="single" w:sz="4" w:space="0" w:color="auto"/>
            </w:tcBorders>
            <w:vAlign w:val="center"/>
          </w:tcPr>
          <w:p w:rsidR="00170A84" w:rsidRPr="00DC4458" w:rsidRDefault="00170A84" w:rsidP="007418F9">
            <w:pPr>
              <w:pStyle w:val="MeetsEYFS"/>
              <w:rPr>
                <w:rFonts w:ascii="Comic Sans MS" w:hAnsi="Comic Sans MS"/>
                <w:b/>
                <w:sz w:val="24"/>
              </w:rPr>
            </w:pPr>
            <w:r w:rsidRPr="00DC4458">
              <w:rPr>
                <w:rFonts w:ascii="Comic Sans MS" w:hAnsi="Comic Sans MS"/>
                <w:b/>
                <w:sz w:val="24"/>
              </w:rPr>
              <w:t>Date for review</w:t>
            </w:r>
          </w:p>
        </w:tc>
      </w:tr>
      <w:tr w:rsidR="00170A84" w:rsidRPr="00DC4458" w:rsidTr="00DC4458">
        <w:trPr>
          <w:cantSplit/>
          <w:jc w:val="center"/>
        </w:trPr>
        <w:tc>
          <w:tcPr>
            <w:tcW w:w="1760" w:type="pct"/>
            <w:vAlign w:val="center"/>
          </w:tcPr>
          <w:p w:rsidR="00170A84" w:rsidRPr="00DC4458" w:rsidRDefault="00DC4458" w:rsidP="007418F9">
            <w:pPr>
              <w:pStyle w:val="MeetsEYFS"/>
              <w:rPr>
                <w:rFonts w:ascii="Comic Sans MS" w:hAnsi="Comic Sans MS"/>
                <w:i/>
                <w:sz w:val="24"/>
              </w:rPr>
            </w:pPr>
            <w:r>
              <w:rPr>
                <w:rFonts w:ascii="Comic Sans MS" w:hAnsi="Comic Sans MS"/>
                <w:i/>
                <w:sz w:val="24"/>
              </w:rPr>
              <w:t>08.09.2020</w:t>
            </w:r>
          </w:p>
        </w:tc>
        <w:tc>
          <w:tcPr>
            <w:tcW w:w="2133" w:type="pct"/>
          </w:tcPr>
          <w:p w:rsidR="00170A84" w:rsidRPr="00DC4458" w:rsidRDefault="00DC4458" w:rsidP="007418F9">
            <w:pPr>
              <w:pStyle w:val="MeetsEYFS"/>
              <w:rPr>
                <w:rFonts w:ascii="Comic Sans MS" w:hAnsi="Comic Sans MS"/>
                <w:i/>
                <w:sz w:val="24"/>
              </w:rPr>
            </w:pPr>
            <w:r>
              <w:rPr>
                <w:rFonts w:ascii="Comic Sans MS" w:hAnsi="Comic Sans MS"/>
                <w:i/>
                <w:sz w:val="24"/>
              </w:rPr>
              <w:t>R.Erwin</w:t>
            </w:r>
          </w:p>
        </w:tc>
        <w:tc>
          <w:tcPr>
            <w:tcW w:w="1107" w:type="pct"/>
          </w:tcPr>
          <w:p w:rsidR="00170A84" w:rsidRPr="00DC4458" w:rsidRDefault="00DC4458" w:rsidP="007418F9">
            <w:pPr>
              <w:pStyle w:val="MeetsEYFS"/>
              <w:rPr>
                <w:rFonts w:ascii="Comic Sans MS" w:hAnsi="Comic Sans MS"/>
                <w:i/>
                <w:sz w:val="24"/>
              </w:rPr>
            </w:pPr>
            <w:r>
              <w:rPr>
                <w:rFonts w:ascii="Comic Sans MS" w:hAnsi="Comic Sans MS"/>
                <w:i/>
                <w:sz w:val="24"/>
              </w:rPr>
              <w:t>August 2021</w:t>
            </w:r>
          </w:p>
        </w:tc>
      </w:tr>
    </w:tbl>
    <w:p w:rsidR="00AE402C" w:rsidRPr="00DC4458" w:rsidRDefault="00AE402C" w:rsidP="00AE402C">
      <w:pPr>
        <w:pStyle w:val="DefaultText"/>
        <w:spacing w:line="360" w:lineRule="auto"/>
        <w:jc w:val="both"/>
        <w:rPr>
          <w:rFonts w:ascii="Comic Sans MS" w:hAnsi="Comic Sans MS" w:cs="Arial"/>
          <w:szCs w:val="24"/>
        </w:rPr>
      </w:pPr>
    </w:p>
    <w:sectPr w:rsidR="00AE402C" w:rsidRPr="00DC4458" w:rsidSect="00C77590">
      <w:headerReference w:type="default" r:id="rId7"/>
      <w:footerReference w:type="default" r:id="rId8"/>
      <w:pgSz w:w="11909" w:h="16834" w:code="9"/>
      <w:pgMar w:top="584" w:right="1077" w:bottom="584" w:left="1077" w:header="720" w:footer="34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D1" w:rsidRDefault="00E579D1" w:rsidP="006F7CA2">
      <w:r>
        <w:separator/>
      </w:r>
    </w:p>
  </w:endnote>
  <w:endnote w:type="continuationSeparator" w:id="0">
    <w:p w:rsidR="00E579D1" w:rsidRDefault="00E579D1" w:rsidP="006F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90" w:rsidRDefault="00517545">
    <w:pPr>
      <w:pStyle w:val="Footer"/>
      <w:jc w:val="center"/>
    </w:pPr>
    <w:r>
      <w:fldChar w:fldCharType="begin"/>
    </w:r>
    <w:r w:rsidR="00A77A84">
      <w:instrText xml:space="preserve"> PAGE   \* MERGEFORMAT </w:instrText>
    </w:r>
    <w:r>
      <w:fldChar w:fldCharType="separate"/>
    </w:r>
    <w:r w:rsidR="0074678A">
      <w:rPr>
        <w:noProof/>
      </w:rPr>
      <w:t>1</w:t>
    </w:r>
    <w:r>
      <w:rPr>
        <w:noProof/>
      </w:rPr>
      <w:fldChar w:fldCharType="end"/>
    </w:r>
  </w:p>
  <w:p w:rsidR="002A2CB3" w:rsidRPr="00C77590" w:rsidRDefault="002A2CB3" w:rsidP="00C775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D1" w:rsidRDefault="00E579D1" w:rsidP="006F7CA2">
      <w:r>
        <w:separator/>
      </w:r>
    </w:p>
  </w:footnote>
  <w:footnote w:type="continuationSeparator" w:id="0">
    <w:p w:rsidR="00E579D1" w:rsidRDefault="00E579D1" w:rsidP="006F7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90" w:rsidRPr="00170A84" w:rsidRDefault="002C22B0" w:rsidP="00C77590">
    <w:pPr>
      <w:pStyle w:val="Header"/>
      <w:tabs>
        <w:tab w:val="right" w:pos="9540"/>
      </w:tabs>
      <w:ind w:left="-540" w:firstLine="540"/>
      <w:jc w:val="center"/>
      <w:rPr>
        <w:rFonts w:ascii="Comic Sans MS" w:hAnsi="Comic Sans MS"/>
        <w:sz w:val="28"/>
        <w:szCs w:val="32"/>
      </w:rPr>
    </w:pPr>
    <w:r w:rsidRPr="00170A84">
      <w:rPr>
        <w:rFonts w:ascii="Arial" w:hAnsi="Arial"/>
        <w:noProof/>
        <w:sz w:val="22"/>
      </w:rPr>
      <w:drawing>
        <wp:anchor distT="0" distB="0" distL="114300" distR="114300" simplePos="0" relativeHeight="251666432" behindDoc="0" locked="0" layoutInCell="1" allowOverlap="1" wp14:anchorId="63D343EE" wp14:editId="3AE1E14B">
          <wp:simplePos x="0" y="0"/>
          <wp:positionH relativeFrom="column">
            <wp:posOffset>-264795</wp:posOffset>
          </wp:positionH>
          <wp:positionV relativeFrom="paragraph">
            <wp:posOffset>-63500</wp:posOffset>
          </wp:positionV>
          <wp:extent cx="1257300" cy="1487118"/>
          <wp:effectExtent l="0" t="0" r="0" b="0"/>
          <wp:wrapNone/>
          <wp:docPr id="1" name="Picture 1"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02" cy="1497883"/>
                  </a:xfrm>
                  <a:prstGeom prst="rect">
                    <a:avLst/>
                  </a:prstGeom>
                  <a:noFill/>
                </pic:spPr>
              </pic:pic>
            </a:graphicData>
          </a:graphic>
          <wp14:sizeRelH relativeFrom="margin">
            <wp14:pctWidth>0</wp14:pctWidth>
          </wp14:sizeRelH>
          <wp14:sizeRelV relativeFrom="margin">
            <wp14:pctHeight>0</wp14:pctHeight>
          </wp14:sizeRelV>
        </wp:anchor>
      </w:drawing>
    </w:r>
    <w:r w:rsidR="00170A84" w:rsidRPr="00170A84">
      <w:rPr>
        <w:rFonts w:ascii="Comic Sans MS" w:hAnsi="Comic Sans MS"/>
        <w:sz w:val="28"/>
        <w:szCs w:val="32"/>
      </w:rPr>
      <w:t>Queensway Chapel Nursery,</w:t>
    </w:r>
  </w:p>
  <w:p w:rsidR="00170A84" w:rsidRPr="00170A84" w:rsidRDefault="00170A84" w:rsidP="00C77590">
    <w:pPr>
      <w:pStyle w:val="Header"/>
      <w:tabs>
        <w:tab w:val="right" w:pos="9540"/>
      </w:tabs>
      <w:ind w:left="-540" w:firstLine="540"/>
      <w:jc w:val="center"/>
      <w:rPr>
        <w:rFonts w:ascii="Comic Sans MS" w:hAnsi="Comic Sans MS"/>
        <w:sz w:val="28"/>
        <w:szCs w:val="32"/>
      </w:rPr>
    </w:pPr>
    <w:r w:rsidRPr="00170A84">
      <w:rPr>
        <w:rFonts w:ascii="Comic Sans MS" w:hAnsi="Comic Sans MS"/>
        <w:sz w:val="28"/>
        <w:szCs w:val="32"/>
      </w:rPr>
      <w:t>Queensway,</w:t>
    </w:r>
  </w:p>
  <w:p w:rsidR="00170A84" w:rsidRPr="00170A84" w:rsidRDefault="00170A84" w:rsidP="00C77590">
    <w:pPr>
      <w:pStyle w:val="Header"/>
      <w:tabs>
        <w:tab w:val="right" w:pos="9540"/>
      </w:tabs>
      <w:ind w:left="-540" w:firstLine="540"/>
      <w:jc w:val="center"/>
      <w:rPr>
        <w:rFonts w:ascii="Comic Sans MS" w:hAnsi="Comic Sans MS"/>
        <w:sz w:val="28"/>
        <w:szCs w:val="32"/>
      </w:rPr>
    </w:pPr>
    <w:r w:rsidRPr="00170A84">
      <w:rPr>
        <w:rFonts w:ascii="Comic Sans MS" w:hAnsi="Comic Sans MS"/>
        <w:sz w:val="28"/>
        <w:szCs w:val="32"/>
      </w:rPr>
      <w:t>Melksham,</w:t>
    </w:r>
  </w:p>
  <w:p w:rsidR="00170A84" w:rsidRPr="00170A84" w:rsidRDefault="00170A84" w:rsidP="00C77590">
    <w:pPr>
      <w:pStyle w:val="Header"/>
      <w:tabs>
        <w:tab w:val="right" w:pos="9540"/>
      </w:tabs>
      <w:ind w:left="-540" w:firstLine="540"/>
      <w:jc w:val="center"/>
      <w:rPr>
        <w:rFonts w:ascii="Comic Sans MS" w:hAnsi="Comic Sans MS"/>
        <w:sz w:val="28"/>
        <w:szCs w:val="32"/>
      </w:rPr>
    </w:pPr>
    <w:r w:rsidRPr="00170A84">
      <w:rPr>
        <w:rFonts w:ascii="Comic Sans MS" w:hAnsi="Comic Sans MS"/>
        <w:sz w:val="28"/>
        <w:szCs w:val="32"/>
      </w:rPr>
      <w:t>Wiltshire,</w:t>
    </w:r>
  </w:p>
  <w:p w:rsidR="00170A84" w:rsidRPr="00170A84" w:rsidRDefault="00170A84" w:rsidP="00C77590">
    <w:pPr>
      <w:pStyle w:val="Header"/>
      <w:tabs>
        <w:tab w:val="right" w:pos="9540"/>
      </w:tabs>
      <w:ind w:left="-540" w:firstLine="540"/>
      <w:jc w:val="center"/>
      <w:rPr>
        <w:rFonts w:ascii="Comic Sans MS" w:hAnsi="Comic Sans MS"/>
        <w:sz w:val="28"/>
        <w:szCs w:val="32"/>
      </w:rPr>
    </w:pPr>
    <w:r w:rsidRPr="00170A84">
      <w:rPr>
        <w:rFonts w:ascii="Comic Sans MS" w:hAnsi="Comic Sans MS"/>
        <w:sz w:val="28"/>
        <w:szCs w:val="32"/>
      </w:rPr>
      <w:t>SN12 7LQ</w:t>
    </w:r>
  </w:p>
  <w:p w:rsidR="00C77590" w:rsidRDefault="00C775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6ED2"/>
    <w:multiLevelType w:val="hybridMultilevel"/>
    <w:tmpl w:val="62CA3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E17849"/>
    <w:multiLevelType w:val="hybridMultilevel"/>
    <w:tmpl w:val="C100D01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48"/>
    <w:rsid w:val="000C5148"/>
    <w:rsid w:val="00135F39"/>
    <w:rsid w:val="00170A84"/>
    <w:rsid w:val="001A5567"/>
    <w:rsid w:val="001B0172"/>
    <w:rsid w:val="00200563"/>
    <w:rsid w:val="0023774A"/>
    <w:rsid w:val="002A2CB3"/>
    <w:rsid w:val="002C22B0"/>
    <w:rsid w:val="003051DF"/>
    <w:rsid w:val="003B69BD"/>
    <w:rsid w:val="003D22A7"/>
    <w:rsid w:val="003F4477"/>
    <w:rsid w:val="004077BB"/>
    <w:rsid w:val="00476E22"/>
    <w:rsid w:val="00517545"/>
    <w:rsid w:val="005678DC"/>
    <w:rsid w:val="00591B2E"/>
    <w:rsid w:val="005B3DFA"/>
    <w:rsid w:val="005C7F8B"/>
    <w:rsid w:val="005F0772"/>
    <w:rsid w:val="00626FDC"/>
    <w:rsid w:val="006328AC"/>
    <w:rsid w:val="00645757"/>
    <w:rsid w:val="006F7CA2"/>
    <w:rsid w:val="00741D0E"/>
    <w:rsid w:val="0074678A"/>
    <w:rsid w:val="00747768"/>
    <w:rsid w:val="00807A29"/>
    <w:rsid w:val="0085023B"/>
    <w:rsid w:val="008505BD"/>
    <w:rsid w:val="00854889"/>
    <w:rsid w:val="00911F94"/>
    <w:rsid w:val="009575B9"/>
    <w:rsid w:val="009773BC"/>
    <w:rsid w:val="009E3813"/>
    <w:rsid w:val="009E4AD4"/>
    <w:rsid w:val="00A70740"/>
    <w:rsid w:val="00A77A84"/>
    <w:rsid w:val="00AD17D5"/>
    <w:rsid w:val="00AE3190"/>
    <w:rsid w:val="00AE402C"/>
    <w:rsid w:val="00AF42D1"/>
    <w:rsid w:val="00B36E52"/>
    <w:rsid w:val="00B41978"/>
    <w:rsid w:val="00BE0DBC"/>
    <w:rsid w:val="00C401ED"/>
    <w:rsid w:val="00C435CE"/>
    <w:rsid w:val="00C77590"/>
    <w:rsid w:val="00C95BC5"/>
    <w:rsid w:val="00DC4458"/>
    <w:rsid w:val="00E31444"/>
    <w:rsid w:val="00E358AE"/>
    <w:rsid w:val="00E557D9"/>
    <w:rsid w:val="00E55D94"/>
    <w:rsid w:val="00E579D1"/>
    <w:rsid w:val="00E831D9"/>
    <w:rsid w:val="00ED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BF803"/>
  <w15:docId w15:val="{8B575957-C234-41CC-B4AA-DF61EE06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8B"/>
    <w:rPr>
      <w:sz w:val="24"/>
      <w:szCs w:val="24"/>
    </w:rPr>
  </w:style>
  <w:style w:type="paragraph" w:styleId="Heading1">
    <w:name w:val="heading 1"/>
    <w:basedOn w:val="Normal"/>
    <w:next w:val="Normal"/>
    <w:link w:val="Heading1Char"/>
    <w:uiPriority w:val="9"/>
    <w:qFormat/>
    <w:rsid w:val="005C7F8B"/>
    <w:pPr>
      <w:keepNext/>
      <w:spacing w:before="120" w:after="120"/>
      <w:outlineLvl w:val="0"/>
    </w:pPr>
    <w:rPr>
      <w:rFonts w:ascii="Comic Sans MS" w:hAnsi="Comic Sans MS" w:cs="Arial"/>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473"/>
    <w:rPr>
      <w:rFonts w:ascii="Cambria" w:eastAsia="Times New Roman" w:hAnsi="Cambria" w:cs="Times New Roman"/>
      <w:b/>
      <w:bCs/>
      <w:kern w:val="32"/>
      <w:sz w:val="32"/>
      <w:szCs w:val="32"/>
    </w:rPr>
  </w:style>
  <w:style w:type="paragraph" w:styleId="Header">
    <w:name w:val="header"/>
    <w:basedOn w:val="Normal"/>
    <w:link w:val="HeaderChar"/>
    <w:unhideWhenUsed/>
    <w:rsid w:val="006F7CA2"/>
    <w:pPr>
      <w:tabs>
        <w:tab w:val="center" w:pos="4513"/>
        <w:tab w:val="right" w:pos="9026"/>
      </w:tabs>
    </w:pPr>
  </w:style>
  <w:style w:type="character" w:customStyle="1" w:styleId="HeaderChar">
    <w:name w:val="Header Char"/>
    <w:basedOn w:val="DefaultParagraphFont"/>
    <w:link w:val="Header"/>
    <w:uiPriority w:val="99"/>
    <w:locked/>
    <w:rsid w:val="006F7CA2"/>
    <w:rPr>
      <w:rFonts w:cs="Times New Roman"/>
      <w:sz w:val="24"/>
      <w:szCs w:val="24"/>
    </w:rPr>
  </w:style>
  <w:style w:type="paragraph" w:styleId="Footer">
    <w:name w:val="footer"/>
    <w:basedOn w:val="Normal"/>
    <w:link w:val="FooterChar"/>
    <w:uiPriority w:val="99"/>
    <w:unhideWhenUsed/>
    <w:rsid w:val="006F7CA2"/>
    <w:pPr>
      <w:tabs>
        <w:tab w:val="center" w:pos="4513"/>
        <w:tab w:val="right" w:pos="9026"/>
      </w:tabs>
    </w:pPr>
  </w:style>
  <w:style w:type="character" w:customStyle="1" w:styleId="FooterChar">
    <w:name w:val="Footer Char"/>
    <w:basedOn w:val="DefaultParagraphFont"/>
    <w:link w:val="Footer"/>
    <w:uiPriority w:val="99"/>
    <w:locked/>
    <w:rsid w:val="006F7CA2"/>
    <w:rPr>
      <w:rFonts w:cs="Times New Roman"/>
      <w:sz w:val="24"/>
      <w:szCs w:val="24"/>
    </w:rPr>
  </w:style>
  <w:style w:type="paragraph" w:customStyle="1" w:styleId="DefaultText">
    <w:name w:val="Default Text"/>
    <w:basedOn w:val="Normal"/>
    <w:rsid w:val="00C77590"/>
    <w:rPr>
      <w:szCs w:val="20"/>
      <w:lang w:eastAsia="en-US"/>
    </w:rPr>
  </w:style>
  <w:style w:type="character" w:styleId="Strong">
    <w:name w:val="Strong"/>
    <w:basedOn w:val="DefaultParagraphFont"/>
    <w:uiPriority w:val="22"/>
    <w:qFormat/>
    <w:rsid w:val="009E3813"/>
    <w:rPr>
      <w:b/>
      <w:bCs/>
    </w:rPr>
  </w:style>
  <w:style w:type="paragraph" w:styleId="ListParagraph">
    <w:name w:val="List Paragraph"/>
    <w:basedOn w:val="Normal"/>
    <w:uiPriority w:val="34"/>
    <w:qFormat/>
    <w:rsid w:val="00ED0458"/>
    <w:pPr>
      <w:ind w:left="720"/>
      <w:contextualSpacing/>
    </w:pPr>
  </w:style>
  <w:style w:type="paragraph" w:customStyle="1" w:styleId="MeetsEYFS">
    <w:name w:val="Meets EYFS"/>
    <w:basedOn w:val="Normal"/>
    <w:qFormat/>
    <w:rsid w:val="00170A84"/>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Settling-in policy</vt:lpstr>
    </vt:vector>
  </TitlesOfParts>
  <Company>PSLA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Settling-in policy</dc:title>
  <dc:creator>bridgeta</dc:creator>
  <cp:lastModifiedBy>Lisa</cp:lastModifiedBy>
  <cp:revision>2</cp:revision>
  <cp:lastPrinted>2017-04-19T11:00:00Z</cp:lastPrinted>
  <dcterms:created xsi:type="dcterms:W3CDTF">2020-08-23T15:43:00Z</dcterms:created>
  <dcterms:modified xsi:type="dcterms:W3CDTF">2020-08-23T15:43:00Z</dcterms:modified>
</cp:coreProperties>
</file>